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B9" w:rsidRPr="00BE49B9" w:rsidRDefault="00BE49B9" w:rsidP="00BE49B9">
      <w:pPr>
        <w:spacing w:line="360" w:lineRule="auto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BE49B9">
        <w:rPr>
          <w:rFonts w:ascii="Tahoma" w:hAnsi="Tahoma" w:cs="Tahoma"/>
          <w:b/>
          <w:spacing w:val="20"/>
          <w:sz w:val="22"/>
          <w:szCs w:val="22"/>
        </w:rPr>
        <w:t>DECRETO Nº DE 966 DE 19 DE OUTUBRO DE 2016.</w:t>
      </w:r>
    </w:p>
    <w:p w:rsidR="00BE49B9" w:rsidRPr="00BE49B9" w:rsidRDefault="00BE49B9" w:rsidP="00BE49B9">
      <w:pPr>
        <w:pStyle w:val="Recuodecorpodetexto2"/>
        <w:spacing w:line="240" w:lineRule="auto"/>
        <w:ind w:left="5103"/>
        <w:jc w:val="both"/>
        <w:rPr>
          <w:rFonts w:ascii="Tahoma" w:hAnsi="Tahoma" w:cs="Tahoma"/>
          <w:color w:val="FF0000"/>
          <w:sz w:val="22"/>
          <w:szCs w:val="22"/>
        </w:rPr>
      </w:pPr>
      <w:r w:rsidRPr="00BE49B9">
        <w:rPr>
          <w:rFonts w:ascii="Tahoma" w:hAnsi="Tahoma" w:cs="Tahoma"/>
          <w:sz w:val="22"/>
          <w:szCs w:val="22"/>
        </w:rPr>
        <w:t>“Suplementação por recursos de excesso de arrecadação, superávit financeiro e cancelamentos para o orçamento geral do exercício de 2016, no valor de R$ 603.552,63”.</w:t>
      </w:r>
      <w:proofErr w:type="gramStart"/>
      <w:r w:rsidRPr="00BE49B9">
        <w:rPr>
          <w:rFonts w:ascii="Tahoma" w:hAnsi="Tahoma" w:cs="Tahoma"/>
          <w:color w:val="FF0000"/>
          <w:sz w:val="22"/>
          <w:szCs w:val="22"/>
        </w:rPr>
        <w:tab/>
      </w:r>
      <w:proofErr w:type="gramEnd"/>
    </w:p>
    <w:p w:rsidR="00BE49B9" w:rsidRPr="00BE49B9" w:rsidRDefault="00BE49B9" w:rsidP="00BE49B9">
      <w:pPr>
        <w:ind w:firstLine="851"/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z w:val="22"/>
          <w:szCs w:val="22"/>
        </w:rPr>
        <w:t xml:space="preserve">O Prefeito Municipal de Quitandinha, no uso de suas atribuições legais e tendo em vista o que lhe faculta a Lei Municipal nº 1.000/2015, de 14 de dezembro de 2015 e Lei Federal n º 4.320/64. </w:t>
      </w:r>
      <w:r w:rsidRPr="00BE49B9">
        <w:rPr>
          <w:rFonts w:ascii="Tahoma" w:hAnsi="Tahoma" w:cs="Tahoma"/>
          <w:spacing w:val="20"/>
          <w:sz w:val="22"/>
          <w:szCs w:val="22"/>
        </w:rPr>
        <w:t>:</w:t>
      </w:r>
    </w:p>
    <w:p w:rsidR="00BE49B9" w:rsidRPr="00BE49B9" w:rsidRDefault="00BE49B9" w:rsidP="00BE49B9">
      <w:pPr>
        <w:jc w:val="both"/>
        <w:rPr>
          <w:rFonts w:ascii="Tahoma" w:hAnsi="Tahoma" w:cs="Tahoma"/>
          <w:sz w:val="22"/>
          <w:szCs w:val="22"/>
        </w:rPr>
      </w:pPr>
    </w:p>
    <w:p w:rsidR="00BE49B9" w:rsidRPr="00BE49B9" w:rsidRDefault="00BE49B9" w:rsidP="00BE49B9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BE49B9">
        <w:rPr>
          <w:rFonts w:ascii="Tahoma" w:hAnsi="Tahoma" w:cs="Tahoma"/>
          <w:b/>
          <w:sz w:val="22"/>
          <w:szCs w:val="22"/>
          <w:u w:val="single"/>
        </w:rPr>
        <w:t>DECRETA</w:t>
      </w:r>
    </w:p>
    <w:p w:rsidR="00BE49B9" w:rsidRPr="00BE49B9" w:rsidRDefault="00BE49B9" w:rsidP="00BE49B9">
      <w:pPr>
        <w:ind w:firstLine="144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BE49B9" w:rsidRPr="00BE49B9" w:rsidRDefault="00BE49B9" w:rsidP="00BE49B9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BE49B9">
        <w:rPr>
          <w:rFonts w:ascii="Tahoma" w:hAnsi="Tahoma" w:cs="Tahoma"/>
          <w:b/>
          <w:sz w:val="22"/>
          <w:szCs w:val="22"/>
        </w:rPr>
        <w:t>Art. 1 º</w:t>
      </w:r>
      <w:r w:rsidRPr="00BE49B9">
        <w:rPr>
          <w:rFonts w:ascii="Tahoma" w:hAnsi="Tahoma" w:cs="Tahoma"/>
          <w:sz w:val="22"/>
          <w:szCs w:val="22"/>
        </w:rPr>
        <w:t xml:space="preserve"> - Ficam suplementada as seguintes dotações orçamentárias em R$ 603.552,63 (Seiscentos e três mil quinhentos e </w:t>
      </w:r>
      <w:proofErr w:type="spellStart"/>
      <w:r w:rsidRPr="00BE49B9">
        <w:rPr>
          <w:rFonts w:ascii="Tahoma" w:hAnsi="Tahoma" w:cs="Tahoma"/>
          <w:sz w:val="22"/>
          <w:szCs w:val="22"/>
        </w:rPr>
        <w:t>cinqüenta</w:t>
      </w:r>
      <w:proofErr w:type="spellEnd"/>
      <w:r w:rsidRPr="00BE49B9">
        <w:rPr>
          <w:rFonts w:ascii="Tahoma" w:hAnsi="Tahoma" w:cs="Tahoma"/>
          <w:sz w:val="22"/>
          <w:szCs w:val="22"/>
        </w:rPr>
        <w:t xml:space="preserve"> e dois reais e sessenta e três centavos), conforme abaixo especificadas:</w:t>
      </w:r>
    </w:p>
    <w:p w:rsidR="00BE49B9" w:rsidRPr="00BE49B9" w:rsidRDefault="00BE49B9" w:rsidP="00BE49B9">
      <w:pPr>
        <w:ind w:left="900" w:hanging="900"/>
        <w:jc w:val="both"/>
        <w:rPr>
          <w:rFonts w:ascii="Tahoma" w:hAnsi="Tahoma" w:cs="Tahoma"/>
          <w:sz w:val="22"/>
          <w:szCs w:val="22"/>
        </w:rPr>
      </w:pPr>
    </w:p>
    <w:p w:rsidR="00BE49B9" w:rsidRPr="00BE49B9" w:rsidRDefault="00BE49B9" w:rsidP="00BE49B9">
      <w:pPr>
        <w:ind w:left="900" w:hanging="900"/>
        <w:jc w:val="both"/>
        <w:rPr>
          <w:rFonts w:ascii="Tahoma" w:hAnsi="Tahoma" w:cs="Tahoma"/>
          <w:sz w:val="22"/>
          <w:szCs w:val="22"/>
        </w:rPr>
      </w:pPr>
      <w:proofErr w:type="gramStart"/>
      <w:r w:rsidRPr="00BE49B9">
        <w:rPr>
          <w:rFonts w:ascii="Tahoma" w:hAnsi="Tahoma" w:cs="Tahoma"/>
          <w:sz w:val="22"/>
          <w:szCs w:val="22"/>
        </w:rPr>
        <w:t>04 – SECRETARIA</w:t>
      </w:r>
      <w:proofErr w:type="gramEnd"/>
      <w:r w:rsidRPr="00BE49B9">
        <w:rPr>
          <w:rFonts w:ascii="Tahoma" w:hAnsi="Tahoma" w:cs="Tahoma"/>
          <w:sz w:val="22"/>
          <w:szCs w:val="22"/>
        </w:rPr>
        <w:t xml:space="preserve"> MUNICIPAL DE ADMINISTRAÇÃO E FINANÇAS</w:t>
      </w:r>
    </w:p>
    <w:p w:rsidR="00BE49B9" w:rsidRPr="00BE49B9" w:rsidRDefault="00BE49B9" w:rsidP="00BE49B9">
      <w:pPr>
        <w:ind w:left="900" w:hanging="900"/>
        <w:jc w:val="both"/>
        <w:rPr>
          <w:rFonts w:ascii="Tahoma" w:hAnsi="Tahoma" w:cs="Tahoma"/>
          <w:sz w:val="22"/>
          <w:szCs w:val="22"/>
        </w:rPr>
      </w:pPr>
      <w:proofErr w:type="gramStart"/>
      <w:r w:rsidRPr="00BE49B9">
        <w:rPr>
          <w:rFonts w:ascii="Tahoma" w:hAnsi="Tahoma" w:cs="Tahoma"/>
          <w:sz w:val="22"/>
          <w:szCs w:val="22"/>
        </w:rPr>
        <w:t>401 – SECRETARIA</w:t>
      </w:r>
      <w:proofErr w:type="gramEnd"/>
      <w:r w:rsidRPr="00BE49B9">
        <w:rPr>
          <w:rFonts w:ascii="Tahoma" w:hAnsi="Tahoma" w:cs="Tahoma"/>
          <w:sz w:val="22"/>
          <w:szCs w:val="22"/>
        </w:rPr>
        <w:t xml:space="preserve"> DE ADMINISTRAÇÃO E FINANÇAS</w:t>
      </w:r>
    </w:p>
    <w:p w:rsidR="00BE49B9" w:rsidRPr="00BE49B9" w:rsidRDefault="00BE49B9" w:rsidP="00BE49B9">
      <w:pPr>
        <w:ind w:left="900" w:hanging="900"/>
        <w:jc w:val="both"/>
        <w:rPr>
          <w:rFonts w:ascii="Tahoma" w:hAnsi="Tahoma" w:cs="Tahoma"/>
          <w:sz w:val="22"/>
          <w:szCs w:val="22"/>
        </w:rPr>
      </w:pPr>
      <w:r w:rsidRPr="00BE49B9">
        <w:rPr>
          <w:rFonts w:ascii="Tahoma" w:hAnsi="Tahoma" w:cs="Tahoma"/>
          <w:sz w:val="22"/>
          <w:szCs w:val="22"/>
        </w:rPr>
        <w:t xml:space="preserve">04.122.0004.2004 – MANUTENÇÃO DA SECR. DE ADMINISTRAÇÃO E </w:t>
      </w:r>
      <w:proofErr w:type="gramStart"/>
      <w:r w:rsidRPr="00BE49B9">
        <w:rPr>
          <w:rFonts w:ascii="Tahoma" w:hAnsi="Tahoma" w:cs="Tahoma"/>
          <w:sz w:val="22"/>
          <w:szCs w:val="22"/>
        </w:rPr>
        <w:t>FINANÇAS</w:t>
      </w:r>
      <w:proofErr w:type="gramEnd"/>
    </w:p>
    <w:p w:rsidR="00BE49B9" w:rsidRPr="00BE49B9" w:rsidRDefault="00BE49B9" w:rsidP="00BE49B9">
      <w:pPr>
        <w:ind w:left="900" w:hanging="900"/>
        <w:jc w:val="both"/>
        <w:rPr>
          <w:rFonts w:ascii="Tahoma" w:hAnsi="Tahoma" w:cs="Tahoma"/>
          <w:sz w:val="22"/>
          <w:szCs w:val="22"/>
        </w:rPr>
      </w:pPr>
      <w:r w:rsidRPr="00BE49B9">
        <w:rPr>
          <w:rFonts w:ascii="Tahoma" w:hAnsi="Tahoma" w:cs="Tahoma"/>
          <w:sz w:val="22"/>
          <w:szCs w:val="22"/>
        </w:rPr>
        <w:t>500 – 44.90.52.00.00 – Equipamentos e Material Permanente</w:t>
      </w:r>
    </w:p>
    <w:p w:rsidR="00BE49B9" w:rsidRPr="00BE49B9" w:rsidRDefault="00BE49B9" w:rsidP="00BE49B9">
      <w:pPr>
        <w:ind w:left="900" w:hanging="900"/>
        <w:jc w:val="both"/>
        <w:rPr>
          <w:rFonts w:ascii="Tahoma" w:hAnsi="Tahoma" w:cs="Tahoma"/>
          <w:sz w:val="22"/>
          <w:szCs w:val="22"/>
        </w:rPr>
      </w:pPr>
      <w:r w:rsidRPr="00BE49B9">
        <w:rPr>
          <w:rFonts w:ascii="Tahoma" w:hAnsi="Tahoma" w:cs="Tahoma"/>
          <w:sz w:val="22"/>
          <w:szCs w:val="22"/>
        </w:rPr>
        <w:t xml:space="preserve">000 – </w:t>
      </w:r>
      <w:proofErr w:type="gramStart"/>
      <w:r w:rsidRPr="00BE49B9">
        <w:rPr>
          <w:rFonts w:ascii="Tahoma" w:hAnsi="Tahoma" w:cs="Tahoma"/>
          <w:sz w:val="22"/>
          <w:szCs w:val="22"/>
        </w:rPr>
        <w:t>Recursos Livre</w:t>
      </w:r>
      <w:proofErr w:type="gramEnd"/>
      <w:r w:rsidRPr="00BE49B9">
        <w:rPr>
          <w:rFonts w:ascii="Tahoma" w:hAnsi="Tahoma" w:cs="Tahoma"/>
          <w:sz w:val="22"/>
          <w:szCs w:val="22"/>
        </w:rPr>
        <w:t>.......................................................</w:t>
      </w:r>
      <w:r w:rsidR="00595634">
        <w:rPr>
          <w:rFonts w:ascii="Tahoma" w:hAnsi="Tahoma" w:cs="Tahoma"/>
          <w:sz w:val="22"/>
          <w:szCs w:val="22"/>
        </w:rPr>
        <w:t>...............................</w:t>
      </w:r>
      <w:r w:rsidRPr="00BE49B9">
        <w:rPr>
          <w:rFonts w:ascii="Tahoma" w:hAnsi="Tahoma" w:cs="Tahoma"/>
          <w:sz w:val="22"/>
          <w:szCs w:val="22"/>
        </w:rPr>
        <w:t>.................R$  45.000,00</w:t>
      </w:r>
    </w:p>
    <w:p w:rsidR="00BE49B9" w:rsidRPr="00BE49B9" w:rsidRDefault="00BE49B9" w:rsidP="00BE49B9">
      <w:pPr>
        <w:ind w:left="900" w:hanging="900"/>
        <w:jc w:val="both"/>
        <w:rPr>
          <w:rFonts w:ascii="Tahoma" w:hAnsi="Tahoma" w:cs="Tahoma"/>
          <w:sz w:val="22"/>
          <w:szCs w:val="22"/>
        </w:rPr>
      </w:pPr>
    </w:p>
    <w:p w:rsidR="00BE49B9" w:rsidRPr="00BE49B9" w:rsidRDefault="00BE49B9" w:rsidP="00BE49B9">
      <w:pPr>
        <w:ind w:left="900" w:hanging="900"/>
        <w:jc w:val="both"/>
        <w:rPr>
          <w:rFonts w:ascii="Tahoma" w:hAnsi="Tahoma" w:cs="Tahoma"/>
          <w:sz w:val="22"/>
          <w:szCs w:val="22"/>
        </w:rPr>
      </w:pPr>
      <w:proofErr w:type="gramStart"/>
      <w:r w:rsidRPr="00BE49B9">
        <w:rPr>
          <w:rFonts w:ascii="Tahoma" w:hAnsi="Tahoma" w:cs="Tahoma"/>
          <w:sz w:val="22"/>
          <w:szCs w:val="22"/>
        </w:rPr>
        <w:t>05 – SECRETARIA</w:t>
      </w:r>
      <w:proofErr w:type="gramEnd"/>
      <w:r w:rsidRPr="00BE49B9">
        <w:rPr>
          <w:rFonts w:ascii="Tahoma" w:hAnsi="Tahoma" w:cs="Tahoma"/>
          <w:sz w:val="22"/>
          <w:szCs w:val="22"/>
        </w:rPr>
        <w:t xml:space="preserve"> MUNICIPAL DE DESENVOLVIMENTO URBANO</w:t>
      </w:r>
    </w:p>
    <w:p w:rsidR="00BE49B9" w:rsidRPr="00BE49B9" w:rsidRDefault="00BE49B9" w:rsidP="00BE49B9">
      <w:pPr>
        <w:ind w:left="900" w:hanging="900"/>
        <w:jc w:val="both"/>
        <w:rPr>
          <w:rFonts w:ascii="Tahoma" w:hAnsi="Tahoma" w:cs="Tahoma"/>
          <w:sz w:val="22"/>
          <w:szCs w:val="22"/>
        </w:rPr>
      </w:pPr>
      <w:proofErr w:type="gramStart"/>
      <w:r w:rsidRPr="00BE49B9">
        <w:rPr>
          <w:rFonts w:ascii="Tahoma" w:hAnsi="Tahoma" w:cs="Tahoma"/>
          <w:sz w:val="22"/>
          <w:szCs w:val="22"/>
        </w:rPr>
        <w:t>501 – SECRETARIA</w:t>
      </w:r>
      <w:proofErr w:type="gramEnd"/>
      <w:r w:rsidRPr="00BE49B9">
        <w:rPr>
          <w:rFonts w:ascii="Tahoma" w:hAnsi="Tahoma" w:cs="Tahoma"/>
          <w:sz w:val="22"/>
          <w:szCs w:val="22"/>
        </w:rPr>
        <w:t xml:space="preserve"> DE DESENVOLVIMENTO URBANO</w:t>
      </w:r>
    </w:p>
    <w:p w:rsidR="00BE49B9" w:rsidRPr="00BE49B9" w:rsidRDefault="00BE49B9" w:rsidP="00BE49B9">
      <w:pPr>
        <w:ind w:left="900" w:hanging="900"/>
        <w:jc w:val="both"/>
        <w:rPr>
          <w:rFonts w:ascii="Tahoma" w:hAnsi="Tahoma" w:cs="Tahoma"/>
          <w:sz w:val="22"/>
          <w:szCs w:val="22"/>
        </w:rPr>
      </w:pPr>
      <w:r w:rsidRPr="00BE49B9">
        <w:rPr>
          <w:rFonts w:ascii="Tahoma" w:hAnsi="Tahoma" w:cs="Tahoma"/>
          <w:sz w:val="22"/>
          <w:szCs w:val="22"/>
        </w:rPr>
        <w:t xml:space="preserve">15.452.0005.2006 – MANUTENÇAO DA SECR. DE DESENVOLVIMENTO </w:t>
      </w:r>
      <w:proofErr w:type="gramStart"/>
      <w:r w:rsidRPr="00BE49B9">
        <w:rPr>
          <w:rFonts w:ascii="Tahoma" w:hAnsi="Tahoma" w:cs="Tahoma"/>
          <w:sz w:val="22"/>
          <w:szCs w:val="22"/>
        </w:rPr>
        <w:t>URBANO</w:t>
      </w:r>
      <w:proofErr w:type="gramEnd"/>
    </w:p>
    <w:p w:rsidR="00BE49B9" w:rsidRPr="00BE49B9" w:rsidRDefault="00BE49B9" w:rsidP="00BE49B9">
      <w:pPr>
        <w:ind w:left="900" w:hanging="900"/>
        <w:jc w:val="both"/>
        <w:rPr>
          <w:rFonts w:ascii="Tahoma" w:hAnsi="Tahoma" w:cs="Tahoma"/>
          <w:sz w:val="22"/>
          <w:szCs w:val="22"/>
        </w:rPr>
      </w:pPr>
      <w:r w:rsidRPr="00BE49B9">
        <w:rPr>
          <w:rFonts w:ascii="Tahoma" w:hAnsi="Tahoma" w:cs="Tahoma"/>
          <w:sz w:val="22"/>
          <w:szCs w:val="22"/>
        </w:rPr>
        <w:t>815 – 33.90.93.00.00 – Indenizações e Restituições</w:t>
      </w:r>
    </w:p>
    <w:p w:rsidR="00BE49B9" w:rsidRPr="00BE49B9" w:rsidRDefault="00BE49B9" w:rsidP="00BE49B9">
      <w:pPr>
        <w:ind w:left="900" w:hanging="900"/>
        <w:jc w:val="both"/>
        <w:rPr>
          <w:rFonts w:ascii="Tahoma" w:hAnsi="Tahoma" w:cs="Tahoma"/>
          <w:sz w:val="22"/>
          <w:szCs w:val="22"/>
        </w:rPr>
      </w:pPr>
      <w:r w:rsidRPr="00BE49B9">
        <w:rPr>
          <w:rFonts w:ascii="Tahoma" w:hAnsi="Tahoma" w:cs="Tahoma"/>
          <w:sz w:val="22"/>
          <w:szCs w:val="22"/>
        </w:rPr>
        <w:t xml:space="preserve">765 – Pavimentação Rua Flora </w:t>
      </w:r>
      <w:proofErr w:type="spellStart"/>
      <w:r w:rsidRPr="00BE49B9">
        <w:rPr>
          <w:rFonts w:ascii="Tahoma" w:hAnsi="Tahoma" w:cs="Tahoma"/>
          <w:sz w:val="22"/>
          <w:szCs w:val="22"/>
        </w:rPr>
        <w:t>Lechinoski</w:t>
      </w:r>
      <w:proofErr w:type="spellEnd"/>
      <w:proofErr w:type="gramStart"/>
      <w:r w:rsidRPr="00BE49B9">
        <w:rPr>
          <w:rFonts w:ascii="Tahoma" w:hAnsi="Tahoma" w:cs="Tahoma"/>
          <w:sz w:val="22"/>
          <w:szCs w:val="22"/>
        </w:rPr>
        <w:t>.............</w:t>
      </w:r>
      <w:r w:rsidR="00595634">
        <w:rPr>
          <w:rFonts w:ascii="Tahoma" w:hAnsi="Tahoma" w:cs="Tahoma"/>
          <w:sz w:val="22"/>
          <w:szCs w:val="22"/>
        </w:rPr>
        <w:t>.....</w:t>
      </w:r>
      <w:r w:rsidRPr="00BE49B9">
        <w:rPr>
          <w:rFonts w:ascii="Tahoma" w:hAnsi="Tahoma" w:cs="Tahoma"/>
          <w:sz w:val="22"/>
          <w:szCs w:val="22"/>
        </w:rPr>
        <w:t>.......................................................</w:t>
      </w:r>
      <w:proofErr w:type="gramEnd"/>
      <w:r w:rsidRPr="00BE49B9">
        <w:rPr>
          <w:rFonts w:ascii="Tahoma" w:hAnsi="Tahoma" w:cs="Tahoma"/>
          <w:sz w:val="22"/>
          <w:szCs w:val="22"/>
        </w:rPr>
        <w:t>R$  20.234,25</w:t>
      </w:r>
    </w:p>
    <w:p w:rsidR="00BE49B9" w:rsidRPr="00BE49B9" w:rsidRDefault="00BE49B9" w:rsidP="00BE49B9">
      <w:pPr>
        <w:jc w:val="both"/>
        <w:rPr>
          <w:rFonts w:ascii="Tahoma" w:hAnsi="Tahoma" w:cs="Tahoma"/>
          <w:sz w:val="22"/>
          <w:szCs w:val="22"/>
        </w:rPr>
      </w:pP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06 - SECRETARIA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 xml:space="preserve"> MUNICIPAL DE SAÚDE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601 – FUNDO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 xml:space="preserve"> MUNICIPAL DE SAÚDE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10.301.0007.2007 – FUNDO MUNICIPAL DE SAÚDE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960 – 31.90.11.00.00 – Vencimentos e Vantagens Fixas – Pessoal Civil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303 – Saúde 15%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...........................................................................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>R$ 170.000,00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1000 – 31.90.13.00.00 – Obrigações Patronais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303 – Saude 15%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...........................................................................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>R$ 2.500,00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1060 – 31.91.13.00.00 – Obrigações Patronais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303 – Saude 15%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................................................................................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>R$ 800,00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1160 – 33.90.30.00.00 – Material de Consumo</w:t>
      </w:r>
      <w:proofErr w:type="gramEnd"/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497 – Vigilância em Saúde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....................................</w:t>
      </w:r>
      <w:r w:rsidR="00595634">
        <w:rPr>
          <w:rFonts w:ascii="Tahoma" w:hAnsi="Tahoma" w:cs="Tahoma"/>
          <w:spacing w:val="20"/>
          <w:sz w:val="22"/>
          <w:szCs w:val="22"/>
        </w:rPr>
        <w:t>......................</w:t>
      </w:r>
      <w:r w:rsidRPr="00BE49B9">
        <w:rPr>
          <w:rFonts w:ascii="Tahoma" w:hAnsi="Tahoma" w:cs="Tahoma"/>
          <w:spacing w:val="20"/>
          <w:sz w:val="22"/>
          <w:szCs w:val="22"/>
        </w:rPr>
        <w:t>........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>R$ 5.000,00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1175 – 33.90.30.00.00 – Material de Consumo</w:t>
      </w:r>
      <w:proofErr w:type="gramEnd"/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500 – Investimentos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..........................................................................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>R$ 2.500,00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1390 – 44.90.52.00.00 – Equipamentos e Material Permanente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500 – Investimento Saúde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..................................</w:t>
      </w:r>
      <w:r w:rsidR="00595634">
        <w:rPr>
          <w:rFonts w:ascii="Tahoma" w:hAnsi="Tahoma" w:cs="Tahoma"/>
          <w:spacing w:val="20"/>
          <w:sz w:val="22"/>
          <w:szCs w:val="22"/>
        </w:rPr>
        <w:t>.</w:t>
      </w:r>
      <w:r w:rsidRPr="00BE49B9">
        <w:rPr>
          <w:rFonts w:ascii="Tahoma" w:hAnsi="Tahoma" w:cs="Tahoma"/>
          <w:spacing w:val="20"/>
          <w:sz w:val="22"/>
          <w:szCs w:val="22"/>
        </w:rPr>
        <w:t>............................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>R$ 140.000,00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1391 – 44.90.52.00.00 – Equipamentos e Material Permanente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501 – Alienação de Ativos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.................................................................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>R$ 11.900,00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</w:p>
    <w:p w:rsidR="00BE49B9" w:rsidRPr="00BE49B9" w:rsidRDefault="00BE49B9" w:rsidP="00BE49B9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07 – SECRETARIA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 xml:space="preserve"> DE EDUCAÇÃO CULTURA E ESPORTE</w:t>
      </w:r>
    </w:p>
    <w:p w:rsidR="00BE49B9" w:rsidRPr="00BE49B9" w:rsidRDefault="00BE49B9" w:rsidP="00BE49B9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701 – EDUCAÇÃO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 xml:space="preserve"> INFANTIL</w:t>
      </w:r>
    </w:p>
    <w:p w:rsidR="00BE49B9" w:rsidRPr="00BE49B9" w:rsidRDefault="00BE49B9" w:rsidP="00BE49B9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12.365.0008.2008 – MANUTENÇÃO DA EDUCAÇÃO INFANTIL</w:t>
      </w:r>
    </w:p>
    <w:p w:rsidR="00BE49B9" w:rsidRPr="00BE49B9" w:rsidRDefault="00BE49B9" w:rsidP="00BE49B9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lastRenderedPageBreak/>
        <w:t>1470 – 31.91.13.00.00 – Obrigações Patronais</w:t>
      </w:r>
    </w:p>
    <w:p w:rsidR="00BE49B9" w:rsidRPr="00BE49B9" w:rsidRDefault="00BE49B9" w:rsidP="00BE49B9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104 – Educação 25%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..........................................................................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>R$ 6.000,00</w:t>
      </w:r>
    </w:p>
    <w:p w:rsidR="00BE49B9" w:rsidRPr="00BE49B9" w:rsidRDefault="00BE49B9" w:rsidP="00BE49B9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1480 – 33.90.30.00.00 – Material de Consumo</w:t>
      </w:r>
      <w:proofErr w:type="gramEnd"/>
    </w:p>
    <w:p w:rsidR="00BE49B9" w:rsidRPr="00BE49B9" w:rsidRDefault="00BE49B9" w:rsidP="00BE49B9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104 – Educação 25%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.......................................................................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>R$ 30.000,00</w:t>
      </w:r>
    </w:p>
    <w:p w:rsidR="00BE49B9" w:rsidRPr="00BE49B9" w:rsidRDefault="00BE49B9" w:rsidP="00BE49B9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704 – FUNDEB</w:t>
      </w:r>
    </w:p>
    <w:p w:rsidR="00BE49B9" w:rsidRPr="00BE49B9" w:rsidRDefault="00BE49B9" w:rsidP="00BE49B9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12.361.0008.2012 – FUNDEB EDUCAÇÃO BÁSICA</w:t>
      </w:r>
    </w:p>
    <w:p w:rsidR="00BE49B9" w:rsidRPr="00BE49B9" w:rsidRDefault="00BE49B9" w:rsidP="00BE49B9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1980 – 31.90.11.00.00 – Vencimentos e Vantagens Fixas – Pessoal Civil</w:t>
      </w:r>
    </w:p>
    <w:p w:rsidR="00BE49B9" w:rsidRPr="00BE49B9" w:rsidRDefault="00BE49B9" w:rsidP="00BE49B9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101 – FUNDEB 60%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 xml:space="preserve"> ...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>.........................</w:t>
      </w:r>
      <w:r w:rsidR="00595634">
        <w:rPr>
          <w:rFonts w:ascii="Tahoma" w:hAnsi="Tahoma" w:cs="Tahoma"/>
          <w:spacing w:val="20"/>
          <w:sz w:val="22"/>
          <w:szCs w:val="22"/>
        </w:rPr>
        <w:t>...</w:t>
      </w:r>
      <w:r w:rsidRPr="00BE49B9">
        <w:rPr>
          <w:rFonts w:ascii="Tahoma" w:hAnsi="Tahoma" w:cs="Tahoma"/>
          <w:spacing w:val="20"/>
          <w:sz w:val="22"/>
          <w:szCs w:val="22"/>
        </w:rPr>
        <w:t>........................................R$ 103.000,00</w:t>
      </w:r>
    </w:p>
    <w:p w:rsidR="00BE49B9" w:rsidRPr="00BE49B9" w:rsidRDefault="00BE49B9" w:rsidP="00BE49B9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2040 – 31.91.13.00.00 – Obrigações Patronais</w:t>
      </w:r>
    </w:p>
    <w:p w:rsidR="00BE49B9" w:rsidRPr="00BE49B9" w:rsidRDefault="00BE49B9" w:rsidP="00BE49B9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101 – FUNDEB 60%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..............................</w:t>
      </w:r>
      <w:r w:rsidR="00595634">
        <w:rPr>
          <w:rFonts w:ascii="Tahoma" w:hAnsi="Tahoma" w:cs="Tahoma"/>
          <w:spacing w:val="20"/>
          <w:sz w:val="22"/>
          <w:szCs w:val="22"/>
        </w:rPr>
        <w:t>.</w:t>
      </w:r>
      <w:r w:rsidRPr="00BE49B9">
        <w:rPr>
          <w:rFonts w:ascii="Tahoma" w:hAnsi="Tahoma" w:cs="Tahoma"/>
          <w:spacing w:val="20"/>
          <w:sz w:val="22"/>
          <w:szCs w:val="22"/>
        </w:rPr>
        <w:t>...........................................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>R$ 30.000,00</w:t>
      </w:r>
    </w:p>
    <w:p w:rsidR="00BE49B9" w:rsidRPr="00BE49B9" w:rsidRDefault="00BE49B9" w:rsidP="00BE49B9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2050 – 31.91.13.00.00 – Obrigações Patronais</w:t>
      </w:r>
    </w:p>
    <w:p w:rsidR="00BE49B9" w:rsidRPr="00BE49B9" w:rsidRDefault="00BE49B9" w:rsidP="00BE49B9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102 – FUNDEB 40%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............................................................................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>R$ 2.000,00</w:t>
      </w:r>
    </w:p>
    <w:p w:rsidR="00BE49B9" w:rsidRPr="00BE49B9" w:rsidRDefault="00BE49B9" w:rsidP="00BE49B9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08 – SECRETARIA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 xml:space="preserve"> MUNICIPAL DA CRIANÇA, AÇÃO SOCIAL E DEFESA CIVIL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801 – SECRETARIA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 xml:space="preserve"> DA CRIANÇA, AÇÃO SOCIAL E DEFESA CIVIL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 xml:space="preserve">08.244.0010.2016 – MANUT. DA SECR. DA CRIANÇA, AÇÃO SOCIAL E DEF. 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CIVIL</w:t>
      </w:r>
      <w:proofErr w:type="gramEnd"/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2701 – 33.90.93.00.00 – Indenizações e Restituições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768 – CREAS-FEAS-PAEFI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....................................................................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>R$ 9.817,62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802 - FUNDO DOS DIREITOS DA CRIANÇA E ADOLESCENTE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 xml:space="preserve">08.243.0010.6021 – MANUT. DO FUNDO DOS DIR. DA CRIANÇA E 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ADOLESCENTE</w:t>
      </w:r>
      <w:proofErr w:type="gramEnd"/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2723 – 33.90.30.00.00 – Material de Consumo</w:t>
      </w:r>
      <w:proofErr w:type="gramEnd"/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773 – FIA – Brincadeiras na Comunidade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...............................................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>R$ 2.950,00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2751 – 33.90.93.00.00 – Indenizações e Restituições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763 – FIA 2011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.................................</w:t>
      </w:r>
      <w:r w:rsidR="00595634">
        <w:rPr>
          <w:rFonts w:ascii="Tahoma" w:hAnsi="Tahoma" w:cs="Tahoma"/>
          <w:spacing w:val="20"/>
          <w:sz w:val="22"/>
          <w:szCs w:val="22"/>
        </w:rPr>
        <w:t>....</w:t>
      </w:r>
      <w:r w:rsidRPr="00BE49B9">
        <w:rPr>
          <w:rFonts w:ascii="Tahoma" w:hAnsi="Tahoma" w:cs="Tahoma"/>
          <w:spacing w:val="20"/>
          <w:sz w:val="22"/>
          <w:szCs w:val="22"/>
        </w:rPr>
        <w:t>..........................................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>R$ 8.100,76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2773 – 44.90.52.00.00 – Equipamentos e Material Permanente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773 – FIA – Brincadeiras na Comunidade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....</w:t>
      </w:r>
      <w:r w:rsidR="00595634">
        <w:rPr>
          <w:rFonts w:ascii="Tahoma" w:hAnsi="Tahoma" w:cs="Tahoma"/>
          <w:spacing w:val="20"/>
          <w:sz w:val="22"/>
          <w:szCs w:val="22"/>
        </w:rPr>
        <w:t>..</w:t>
      </w:r>
      <w:r w:rsidRPr="00BE49B9">
        <w:rPr>
          <w:rFonts w:ascii="Tahoma" w:hAnsi="Tahoma" w:cs="Tahoma"/>
          <w:spacing w:val="20"/>
          <w:sz w:val="22"/>
          <w:szCs w:val="22"/>
        </w:rPr>
        <w:t>...........................................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>R$ 450,00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803 – FUNDO DE ASSISTÊNCIA SOCIAL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08.244.0010.2017 – CONSELHO MUNICIPAL – FMAS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2815 – 33.90.30.00.00 – Material de Consumo</w:t>
      </w:r>
      <w:proofErr w:type="gramEnd"/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 xml:space="preserve">940 – Bloco </w:t>
      </w:r>
      <w:proofErr w:type="spellStart"/>
      <w:r w:rsidRPr="00BE49B9">
        <w:rPr>
          <w:rFonts w:ascii="Tahoma" w:hAnsi="Tahoma" w:cs="Tahoma"/>
          <w:spacing w:val="20"/>
          <w:sz w:val="22"/>
          <w:szCs w:val="22"/>
        </w:rPr>
        <w:t>Financ</w:t>
      </w:r>
      <w:proofErr w:type="spellEnd"/>
      <w:r w:rsidRPr="00BE49B9">
        <w:rPr>
          <w:rFonts w:ascii="Tahoma" w:hAnsi="Tahoma" w:cs="Tahoma"/>
          <w:spacing w:val="20"/>
          <w:sz w:val="22"/>
          <w:szCs w:val="22"/>
        </w:rPr>
        <w:t xml:space="preserve">. Gestão do </w:t>
      </w:r>
      <w:proofErr w:type="spellStart"/>
      <w:r w:rsidRPr="00BE49B9">
        <w:rPr>
          <w:rFonts w:ascii="Tahoma" w:hAnsi="Tahoma" w:cs="Tahoma"/>
          <w:spacing w:val="20"/>
          <w:sz w:val="22"/>
          <w:szCs w:val="22"/>
        </w:rPr>
        <w:t>Prog</w:t>
      </w:r>
      <w:proofErr w:type="spellEnd"/>
      <w:r w:rsidRPr="00BE49B9">
        <w:rPr>
          <w:rFonts w:ascii="Tahoma" w:hAnsi="Tahoma" w:cs="Tahoma"/>
          <w:spacing w:val="20"/>
          <w:sz w:val="22"/>
          <w:szCs w:val="22"/>
        </w:rPr>
        <w:t>. Bolsa Família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........................</w:t>
      </w:r>
      <w:r w:rsidR="00595634">
        <w:rPr>
          <w:rFonts w:ascii="Tahoma" w:hAnsi="Tahoma" w:cs="Tahoma"/>
          <w:spacing w:val="20"/>
          <w:sz w:val="22"/>
          <w:szCs w:val="22"/>
        </w:rPr>
        <w:t>.............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>R$ 500,00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08.244.0010.2020 – PROGRAMAS DO FUNDO DE ASSIST. SOCIAL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2885 – 33.90.30.00.00 – Material de Consumo</w:t>
      </w:r>
      <w:proofErr w:type="gramEnd"/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774 – Estado – Bloco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 xml:space="preserve"> </w:t>
      </w:r>
      <w:proofErr w:type="spellStart"/>
      <w:r w:rsidRPr="00BE49B9">
        <w:rPr>
          <w:rFonts w:ascii="Tahoma" w:hAnsi="Tahoma" w:cs="Tahoma"/>
          <w:spacing w:val="20"/>
          <w:sz w:val="22"/>
          <w:szCs w:val="22"/>
        </w:rPr>
        <w:t>Financ</w:t>
      </w:r>
      <w:proofErr w:type="spellEnd"/>
      <w:r w:rsidRPr="00BE49B9">
        <w:rPr>
          <w:rFonts w:ascii="Tahoma" w:hAnsi="Tahoma" w:cs="Tahoma"/>
          <w:spacing w:val="20"/>
          <w:sz w:val="22"/>
          <w:szCs w:val="22"/>
        </w:rPr>
        <w:t>. PSB – SUAS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.................................</w:t>
      </w:r>
      <w:r w:rsidR="00595634">
        <w:rPr>
          <w:rFonts w:ascii="Tahoma" w:hAnsi="Tahoma" w:cs="Tahoma"/>
          <w:spacing w:val="20"/>
          <w:sz w:val="22"/>
          <w:szCs w:val="22"/>
        </w:rPr>
        <w:t>..</w:t>
      </w:r>
      <w:r w:rsidRPr="00BE49B9">
        <w:rPr>
          <w:rFonts w:ascii="Tahoma" w:hAnsi="Tahoma" w:cs="Tahoma"/>
          <w:spacing w:val="20"/>
          <w:sz w:val="22"/>
          <w:szCs w:val="22"/>
        </w:rPr>
        <w:t>..........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>R$ 10.500,00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2983 – 44.90.52.00.00 – Equipamentos e Material Permanente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774 – Estado – Bloco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 xml:space="preserve"> </w:t>
      </w:r>
      <w:proofErr w:type="spellStart"/>
      <w:r w:rsidRPr="00BE49B9">
        <w:rPr>
          <w:rFonts w:ascii="Tahoma" w:hAnsi="Tahoma" w:cs="Tahoma"/>
          <w:spacing w:val="20"/>
          <w:sz w:val="22"/>
          <w:szCs w:val="22"/>
        </w:rPr>
        <w:t>Financ</w:t>
      </w:r>
      <w:proofErr w:type="spellEnd"/>
      <w:r w:rsidRPr="00BE49B9">
        <w:rPr>
          <w:rFonts w:ascii="Tahoma" w:hAnsi="Tahoma" w:cs="Tahoma"/>
          <w:spacing w:val="20"/>
          <w:sz w:val="22"/>
          <w:szCs w:val="22"/>
        </w:rPr>
        <w:t>. PSB – SUAS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.............</w:t>
      </w:r>
      <w:r w:rsidR="00595634">
        <w:rPr>
          <w:rFonts w:ascii="Tahoma" w:hAnsi="Tahoma" w:cs="Tahoma"/>
          <w:spacing w:val="20"/>
          <w:sz w:val="22"/>
          <w:szCs w:val="22"/>
        </w:rPr>
        <w:t>..............</w:t>
      </w:r>
      <w:r w:rsidRPr="00BE49B9">
        <w:rPr>
          <w:rFonts w:ascii="Tahoma" w:hAnsi="Tahoma" w:cs="Tahoma"/>
          <w:spacing w:val="20"/>
          <w:sz w:val="22"/>
          <w:szCs w:val="22"/>
        </w:rPr>
        <w:t>...................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>R$ 2.300,00</w:t>
      </w:r>
    </w:p>
    <w:p w:rsidR="00BE49B9" w:rsidRPr="00BE49B9" w:rsidRDefault="00BE49B9" w:rsidP="00BE49B9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</w:p>
    <w:p w:rsidR="00BE49B9" w:rsidRPr="00BE49B9" w:rsidRDefault="00BE49B9" w:rsidP="00BE49B9">
      <w:pPr>
        <w:tabs>
          <w:tab w:val="left" w:pos="9360"/>
        </w:tabs>
        <w:ind w:right="-142"/>
        <w:jc w:val="both"/>
        <w:rPr>
          <w:rFonts w:ascii="Tahoma" w:hAnsi="Tahoma" w:cs="Tahoma"/>
          <w:b/>
          <w:spacing w:val="20"/>
          <w:sz w:val="22"/>
          <w:szCs w:val="22"/>
        </w:rPr>
      </w:pPr>
      <w:r w:rsidRPr="00BE49B9">
        <w:rPr>
          <w:rFonts w:ascii="Tahoma" w:hAnsi="Tahoma" w:cs="Tahoma"/>
          <w:b/>
          <w:spacing w:val="20"/>
          <w:sz w:val="22"/>
          <w:szCs w:val="22"/>
        </w:rPr>
        <w:t>TOTAL</w:t>
      </w:r>
      <w:proofErr w:type="gramStart"/>
      <w:r w:rsidRPr="00BE49B9">
        <w:rPr>
          <w:rFonts w:ascii="Tahoma" w:hAnsi="Tahoma" w:cs="Tahoma"/>
          <w:b/>
          <w:spacing w:val="20"/>
          <w:sz w:val="22"/>
          <w:szCs w:val="22"/>
        </w:rPr>
        <w:t>......................................................................................</w:t>
      </w:r>
      <w:proofErr w:type="gramEnd"/>
      <w:r w:rsidRPr="00BE49B9">
        <w:rPr>
          <w:rFonts w:ascii="Tahoma" w:hAnsi="Tahoma" w:cs="Tahoma"/>
          <w:b/>
          <w:spacing w:val="20"/>
          <w:sz w:val="22"/>
          <w:szCs w:val="22"/>
        </w:rPr>
        <w:t>R$ 603.552,63</w:t>
      </w:r>
    </w:p>
    <w:p w:rsidR="00BE49B9" w:rsidRPr="00BE49B9" w:rsidRDefault="00BE49B9" w:rsidP="00BE49B9">
      <w:pPr>
        <w:jc w:val="both"/>
        <w:rPr>
          <w:rFonts w:ascii="Tahoma" w:hAnsi="Tahoma" w:cs="Tahoma"/>
          <w:b/>
          <w:color w:val="000000"/>
          <w:spacing w:val="20"/>
          <w:sz w:val="22"/>
          <w:szCs w:val="22"/>
        </w:rPr>
      </w:pPr>
    </w:p>
    <w:p w:rsidR="00BE49B9" w:rsidRPr="00BE49B9" w:rsidRDefault="00BE49B9" w:rsidP="00BE49B9">
      <w:pPr>
        <w:ind w:firstLine="851"/>
        <w:jc w:val="both"/>
        <w:rPr>
          <w:rFonts w:ascii="Tahoma" w:hAnsi="Tahoma" w:cs="Tahoma"/>
          <w:color w:val="000000"/>
          <w:spacing w:val="20"/>
          <w:sz w:val="22"/>
          <w:szCs w:val="22"/>
        </w:rPr>
      </w:pPr>
      <w:r w:rsidRPr="00BE49B9">
        <w:rPr>
          <w:rFonts w:ascii="Tahoma" w:hAnsi="Tahoma" w:cs="Tahoma"/>
          <w:b/>
          <w:color w:val="000000"/>
          <w:spacing w:val="20"/>
          <w:sz w:val="22"/>
          <w:szCs w:val="22"/>
        </w:rPr>
        <w:t>Art. 2</w:t>
      </w:r>
      <w:r w:rsidRPr="00BE49B9">
        <w:rPr>
          <w:rFonts w:ascii="Tahoma" w:hAnsi="Tahoma" w:cs="Tahoma"/>
          <w:color w:val="000000"/>
          <w:spacing w:val="20"/>
          <w:sz w:val="22"/>
          <w:szCs w:val="22"/>
        </w:rPr>
        <w:t>º</w:t>
      </w:r>
      <w:r w:rsidRPr="00BE49B9">
        <w:rPr>
          <w:rFonts w:ascii="Tahoma" w:hAnsi="Tahoma" w:cs="Tahoma"/>
          <w:b/>
          <w:color w:val="000000"/>
          <w:spacing w:val="20"/>
          <w:sz w:val="22"/>
          <w:szCs w:val="22"/>
        </w:rPr>
        <w:t xml:space="preserve"> </w:t>
      </w:r>
      <w:r w:rsidRPr="00BE49B9">
        <w:rPr>
          <w:rFonts w:ascii="Tahoma" w:hAnsi="Tahoma" w:cs="Tahoma"/>
          <w:color w:val="000000"/>
          <w:spacing w:val="20"/>
          <w:sz w:val="22"/>
          <w:szCs w:val="22"/>
        </w:rPr>
        <w:t>Para cobertura do crédito autorizado no artigo anterior será utilizado recurso de cancelamento de dotação orçamentária e excesso de arrecadação:</w:t>
      </w:r>
    </w:p>
    <w:p w:rsidR="00BE49B9" w:rsidRPr="00BE49B9" w:rsidRDefault="00BE49B9" w:rsidP="00BE49B9">
      <w:pPr>
        <w:jc w:val="both"/>
        <w:rPr>
          <w:rFonts w:ascii="Tahoma" w:hAnsi="Tahoma" w:cs="Tahoma"/>
          <w:color w:val="000000"/>
          <w:spacing w:val="20"/>
          <w:sz w:val="22"/>
          <w:szCs w:val="22"/>
        </w:rPr>
      </w:pPr>
      <w:r w:rsidRPr="00BE49B9">
        <w:rPr>
          <w:rFonts w:ascii="Tahoma" w:hAnsi="Tahoma" w:cs="Tahoma"/>
          <w:color w:val="000000"/>
          <w:spacing w:val="20"/>
          <w:sz w:val="22"/>
          <w:szCs w:val="22"/>
        </w:rPr>
        <w:t>Cancelamento: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06 - SECRETARIA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 xml:space="preserve"> MUNICIPAL DE SAÚDE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601 – FUNDO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 xml:space="preserve"> MUNICIPAL DE SAÚDE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10.301.0007.2007 – FUNDO MUNICIPAL DE SAÚDE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 xml:space="preserve">1260 – 33.90.39.00.00 – Outros Serv. </w:t>
      </w:r>
      <w:proofErr w:type="spellStart"/>
      <w:r w:rsidRPr="00BE49B9">
        <w:rPr>
          <w:rFonts w:ascii="Tahoma" w:hAnsi="Tahoma" w:cs="Tahoma"/>
          <w:spacing w:val="20"/>
          <w:sz w:val="22"/>
          <w:szCs w:val="22"/>
        </w:rPr>
        <w:t>Terc</w:t>
      </w:r>
      <w:proofErr w:type="spellEnd"/>
      <w:r w:rsidRPr="00BE49B9">
        <w:rPr>
          <w:rFonts w:ascii="Tahoma" w:hAnsi="Tahoma" w:cs="Tahoma"/>
          <w:spacing w:val="20"/>
          <w:sz w:val="22"/>
          <w:szCs w:val="22"/>
        </w:rPr>
        <w:t>. Pessoa Jurídica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497 – Vigilância em Saúde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..................................................................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>R$ 5.000,00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lastRenderedPageBreak/>
        <w:t>08 – SECRETARIA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 xml:space="preserve"> MUNICIPAL DA CRIANÇA, AÇÃO SOCIAL E DEFESA CIVIL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803 – FUNDO DE ASSISTÊNCIA SOCIAL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08.244.0010.2017 – CONSELHO MUNICIPAL – FMAS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2810 – 33.90.30.00.00 – Material de Consumo</w:t>
      </w:r>
      <w:proofErr w:type="gramEnd"/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936 – Componente para Qualificação de Gestão SUAS</w:t>
      </w:r>
      <w:proofErr w:type="gramStart"/>
      <w:r w:rsidRPr="00BE49B9">
        <w:rPr>
          <w:rFonts w:ascii="Tahoma" w:hAnsi="Tahoma" w:cs="Tahoma"/>
          <w:spacing w:val="20"/>
          <w:sz w:val="22"/>
          <w:szCs w:val="22"/>
        </w:rPr>
        <w:t>.................................</w:t>
      </w:r>
      <w:proofErr w:type="gramEnd"/>
      <w:r w:rsidRPr="00BE49B9">
        <w:rPr>
          <w:rFonts w:ascii="Tahoma" w:hAnsi="Tahoma" w:cs="Tahoma"/>
          <w:spacing w:val="20"/>
          <w:sz w:val="22"/>
          <w:szCs w:val="22"/>
        </w:rPr>
        <w:t>R$ 500,00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</w:p>
    <w:p w:rsidR="00BE49B9" w:rsidRPr="00BE49B9" w:rsidRDefault="00BE49B9" w:rsidP="00BE49B9">
      <w:pPr>
        <w:jc w:val="both"/>
        <w:rPr>
          <w:rFonts w:ascii="Tahoma" w:hAnsi="Tahoma" w:cs="Tahoma"/>
          <w:color w:val="000000"/>
          <w:spacing w:val="20"/>
          <w:sz w:val="22"/>
          <w:szCs w:val="22"/>
        </w:rPr>
      </w:pPr>
      <w:r w:rsidRPr="00BE49B9">
        <w:rPr>
          <w:rFonts w:ascii="Tahoma" w:hAnsi="Tahoma" w:cs="Tahoma"/>
          <w:color w:val="000000"/>
          <w:spacing w:val="20"/>
          <w:sz w:val="22"/>
          <w:szCs w:val="22"/>
        </w:rPr>
        <w:t>Excesso de Arrecadação: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93"/>
        <w:gridCol w:w="1984"/>
        <w:gridCol w:w="4788"/>
        <w:gridCol w:w="1415"/>
      </w:tblGrid>
      <w:tr w:rsidR="00BE49B9" w:rsidRPr="00BE49B9" w:rsidTr="00C95B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b/>
                <w:color w:val="000000"/>
                <w:spacing w:val="20"/>
                <w:sz w:val="22"/>
                <w:szCs w:val="22"/>
              </w:rPr>
              <w:t>Fonte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rPr>
                <w:rFonts w:ascii="Tahoma" w:hAnsi="Tahoma" w:cs="Tahoma"/>
                <w:b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b/>
                <w:color w:val="000000"/>
                <w:spacing w:val="20"/>
                <w:sz w:val="22"/>
                <w:szCs w:val="22"/>
              </w:rPr>
              <w:t xml:space="preserve">Descrição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rPr>
                <w:rFonts w:ascii="Tahoma" w:hAnsi="Tahoma" w:cs="Tahoma"/>
                <w:b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b/>
                <w:color w:val="000000"/>
                <w:spacing w:val="20"/>
                <w:sz w:val="22"/>
                <w:szCs w:val="22"/>
              </w:rPr>
              <w:t>Conta de Receita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b/>
                <w:color w:val="000000"/>
                <w:spacing w:val="20"/>
                <w:sz w:val="22"/>
                <w:szCs w:val="22"/>
              </w:rPr>
              <w:t>Valor R$</w:t>
            </w:r>
          </w:p>
        </w:tc>
      </w:tr>
      <w:tr w:rsidR="00BE49B9" w:rsidRPr="00BE49B9" w:rsidTr="00C95BC1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proofErr w:type="gramStart"/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Recursos Livre</w:t>
            </w:r>
            <w:proofErr w:type="gramEnd"/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proofErr w:type="spellStart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Contrib</w:t>
            </w:r>
            <w:proofErr w:type="spell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 xml:space="preserve">. </w:t>
            </w:r>
            <w:proofErr w:type="gramStart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de</w:t>
            </w:r>
            <w:proofErr w:type="gram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 xml:space="preserve"> Melhoria para Pavimentação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45.000,00</w:t>
            </w:r>
          </w:p>
        </w:tc>
      </w:tr>
      <w:tr w:rsidR="00BE49B9" w:rsidRPr="00BE49B9" w:rsidTr="00C95BC1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101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FUNDEB 60%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proofErr w:type="spellStart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Transf</w:t>
            </w:r>
            <w:proofErr w:type="spell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 xml:space="preserve">. </w:t>
            </w:r>
            <w:proofErr w:type="gramStart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de</w:t>
            </w:r>
            <w:proofErr w:type="gram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 xml:space="preserve"> Recursos do FUNDEB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133.000,00</w:t>
            </w:r>
          </w:p>
        </w:tc>
      </w:tr>
      <w:tr w:rsidR="00BE49B9" w:rsidRPr="00BE49B9" w:rsidTr="00C95BC1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102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FUNDEB 40%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proofErr w:type="spellStart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Transf</w:t>
            </w:r>
            <w:proofErr w:type="spell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 xml:space="preserve">. </w:t>
            </w:r>
            <w:proofErr w:type="gramStart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de</w:t>
            </w:r>
            <w:proofErr w:type="gram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 xml:space="preserve"> Recursos do FUNDEB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2.000,00</w:t>
            </w:r>
          </w:p>
        </w:tc>
      </w:tr>
      <w:tr w:rsidR="00BE49B9" w:rsidRPr="00BE49B9" w:rsidTr="00C95BC1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104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Educação 25%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Cota FPM – 1% Cota de Dezembro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30.000,00</w:t>
            </w:r>
          </w:p>
        </w:tc>
      </w:tr>
      <w:tr w:rsidR="00BE49B9" w:rsidRPr="00BE49B9" w:rsidTr="00C95BC1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104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Educação 25%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Imposto IPTU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6.000,00</w:t>
            </w:r>
          </w:p>
        </w:tc>
      </w:tr>
      <w:tr w:rsidR="00BE49B9" w:rsidRPr="00BE49B9" w:rsidTr="00C95BC1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303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Saúde 15%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Cota FPM – 1% Cota de Dezembro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173.300,00</w:t>
            </w:r>
          </w:p>
        </w:tc>
      </w:tr>
      <w:tr w:rsidR="00BE49B9" w:rsidRPr="00BE49B9" w:rsidTr="00C95BC1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Invest. Saúde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proofErr w:type="spellStart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Transf</w:t>
            </w:r>
            <w:proofErr w:type="spell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. Sistema Único de Saúde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90.000,00</w:t>
            </w:r>
          </w:p>
        </w:tc>
      </w:tr>
      <w:tr w:rsidR="00BE49B9" w:rsidRPr="00BE49B9" w:rsidTr="00C95BC1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Invest. Saúde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proofErr w:type="spellStart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Transf</w:t>
            </w:r>
            <w:proofErr w:type="spell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. VIG/SUS Federal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50.000,00</w:t>
            </w:r>
          </w:p>
        </w:tc>
      </w:tr>
      <w:tr w:rsidR="00BE49B9" w:rsidRPr="00BE49B9" w:rsidTr="00C95BC1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Invest. Saúde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proofErr w:type="spellStart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Transf</w:t>
            </w:r>
            <w:proofErr w:type="spell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 xml:space="preserve">. </w:t>
            </w:r>
            <w:proofErr w:type="spellStart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Prog</w:t>
            </w:r>
            <w:proofErr w:type="spell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. Transp. Sanitário- APSUS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2.500,00</w:t>
            </w:r>
          </w:p>
        </w:tc>
      </w:tr>
      <w:tr w:rsidR="00BE49B9" w:rsidRPr="00BE49B9" w:rsidTr="00C95BC1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501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Leilão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Alienação de Bens Móveis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11.900,00</w:t>
            </w:r>
          </w:p>
        </w:tc>
      </w:tr>
      <w:tr w:rsidR="00BE49B9" w:rsidRPr="00BE49B9" w:rsidTr="00C95BC1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763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FIA 2011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Superávit Financeiro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5.344,11</w:t>
            </w:r>
          </w:p>
        </w:tc>
      </w:tr>
      <w:tr w:rsidR="00BE49B9" w:rsidRPr="00BE49B9" w:rsidTr="00C95BC1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763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FIA 2011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Rendimentos de Recursos Vinculados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2.756,65</w:t>
            </w:r>
          </w:p>
        </w:tc>
      </w:tr>
      <w:tr w:rsidR="00BE49B9" w:rsidRPr="00BE49B9" w:rsidTr="00C95BC1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765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proofErr w:type="spellStart"/>
            <w:proofErr w:type="gramStart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Pav</w:t>
            </w:r>
            <w:proofErr w:type="spell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.</w:t>
            </w:r>
            <w:proofErr w:type="gram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 xml:space="preserve">Flora </w:t>
            </w:r>
            <w:proofErr w:type="spellStart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Lec</w:t>
            </w:r>
            <w:proofErr w:type="spell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.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Superávit Financeiro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16.368,77</w:t>
            </w:r>
          </w:p>
        </w:tc>
      </w:tr>
      <w:tr w:rsidR="00BE49B9" w:rsidRPr="00BE49B9" w:rsidTr="00C95BC1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765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proofErr w:type="spellStart"/>
            <w:proofErr w:type="gramStart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Pav</w:t>
            </w:r>
            <w:proofErr w:type="spell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.</w:t>
            </w:r>
            <w:proofErr w:type="gram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 xml:space="preserve">Flora </w:t>
            </w:r>
            <w:proofErr w:type="spellStart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Lec</w:t>
            </w:r>
            <w:proofErr w:type="spell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.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Rendimentos de Recursos Vinculados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3.865,48</w:t>
            </w:r>
          </w:p>
        </w:tc>
      </w:tr>
      <w:tr w:rsidR="00BE49B9" w:rsidRPr="00BE49B9" w:rsidTr="00C95BC1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768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CREAS-FEAS-P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Superávit Financeiro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8.806,81</w:t>
            </w:r>
          </w:p>
        </w:tc>
      </w:tr>
      <w:tr w:rsidR="00BE49B9" w:rsidRPr="00BE49B9" w:rsidTr="00C95BC1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768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CREAS-FEAS-P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Rendimentos de Recursos Vinculados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1.010,81</w:t>
            </w:r>
          </w:p>
        </w:tc>
      </w:tr>
      <w:tr w:rsidR="00BE49B9" w:rsidRPr="00BE49B9" w:rsidTr="00C95BC1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773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proofErr w:type="spellStart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FIA–Brinc</w:t>
            </w:r>
            <w:proofErr w:type="spell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. Com.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proofErr w:type="spellStart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Transf</w:t>
            </w:r>
            <w:proofErr w:type="spell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 xml:space="preserve">. </w:t>
            </w:r>
            <w:proofErr w:type="spellStart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Conv</w:t>
            </w:r>
            <w:proofErr w:type="spell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 xml:space="preserve">. FIA – </w:t>
            </w:r>
            <w:proofErr w:type="spellStart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Brinc</w:t>
            </w:r>
            <w:proofErr w:type="spell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 xml:space="preserve">. </w:t>
            </w:r>
            <w:proofErr w:type="gramStart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na</w:t>
            </w:r>
            <w:proofErr w:type="gram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 xml:space="preserve"> Comunidade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3.400,00</w:t>
            </w:r>
          </w:p>
        </w:tc>
      </w:tr>
      <w:tr w:rsidR="00BE49B9" w:rsidRPr="00BE49B9" w:rsidTr="00C95BC1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774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PPAS - Estado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rPr>
                <w:rFonts w:ascii="Tahoma" w:hAnsi="Tahoma" w:cs="Tahoma"/>
                <w:spacing w:val="20"/>
                <w:sz w:val="22"/>
                <w:szCs w:val="22"/>
              </w:rPr>
            </w:pPr>
            <w:proofErr w:type="spellStart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Transf</w:t>
            </w:r>
            <w:proofErr w:type="spellEnd"/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. Estado Bloco SUAS - PPAS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9B9" w:rsidRPr="00BE49B9" w:rsidRDefault="00BE49B9" w:rsidP="00C95BC1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BE49B9">
              <w:rPr>
                <w:rFonts w:ascii="Tahoma" w:hAnsi="Tahoma" w:cs="Tahoma"/>
                <w:spacing w:val="20"/>
                <w:sz w:val="22"/>
                <w:szCs w:val="22"/>
              </w:rPr>
              <w:t>12.800,00</w:t>
            </w:r>
          </w:p>
        </w:tc>
      </w:tr>
    </w:tbl>
    <w:p w:rsidR="00BE49B9" w:rsidRPr="00BE49B9" w:rsidRDefault="00BE49B9" w:rsidP="00BE49B9">
      <w:pPr>
        <w:jc w:val="both"/>
        <w:rPr>
          <w:rFonts w:ascii="Tahoma" w:hAnsi="Tahoma" w:cs="Tahoma"/>
          <w:b/>
          <w:color w:val="000000"/>
          <w:spacing w:val="20"/>
          <w:sz w:val="22"/>
          <w:szCs w:val="22"/>
        </w:rPr>
      </w:pPr>
    </w:p>
    <w:p w:rsidR="00BE49B9" w:rsidRPr="00BE49B9" w:rsidRDefault="00BE49B9" w:rsidP="00BE49B9">
      <w:pPr>
        <w:jc w:val="both"/>
        <w:rPr>
          <w:rFonts w:ascii="Tahoma" w:hAnsi="Tahoma" w:cs="Tahoma"/>
          <w:b/>
          <w:color w:val="000000"/>
          <w:spacing w:val="20"/>
          <w:sz w:val="22"/>
          <w:szCs w:val="22"/>
        </w:rPr>
      </w:pPr>
    </w:p>
    <w:p w:rsidR="00BE49B9" w:rsidRPr="00BE49B9" w:rsidRDefault="00BE49B9" w:rsidP="00BE49B9">
      <w:pPr>
        <w:jc w:val="both"/>
        <w:rPr>
          <w:rFonts w:ascii="Tahoma" w:hAnsi="Tahoma" w:cs="Tahoma"/>
          <w:b/>
          <w:color w:val="000000"/>
          <w:spacing w:val="20"/>
          <w:sz w:val="22"/>
          <w:szCs w:val="22"/>
        </w:rPr>
      </w:pPr>
      <w:r w:rsidRPr="00BE49B9">
        <w:rPr>
          <w:rFonts w:ascii="Tahoma" w:hAnsi="Tahoma" w:cs="Tahoma"/>
          <w:b/>
          <w:color w:val="000000"/>
          <w:spacing w:val="20"/>
          <w:sz w:val="22"/>
          <w:szCs w:val="22"/>
        </w:rPr>
        <w:t>TOTAL GERAL</w:t>
      </w:r>
      <w:proofErr w:type="gramStart"/>
      <w:r w:rsidRPr="00BE49B9">
        <w:rPr>
          <w:rFonts w:ascii="Tahoma" w:hAnsi="Tahoma" w:cs="Tahoma"/>
          <w:b/>
          <w:color w:val="000000"/>
          <w:spacing w:val="20"/>
          <w:sz w:val="22"/>
          <w:szCs w:val="22"/>
        </w:rPr>
        <w:t>..........................................................................</w:t>
      </w:r>
      <w:proofErr w:type="gramEnd"/>
      <w:r w:rsidRPr="00BE49B9">
        <w:rPr>
          <w:rFonts w:ascii="Tahoma" w:hAnsi="Tahoma" w:cs="Tahoma"/>
          <w:b/>
          <w:color w:val="000000"/>
          <w:spacing w:val="20"/>
          <w:sz w:val="22"/>
          <w:szCs w:val="22"/>
        </w:rPr>
        <w:t>R$ 603.552,63</w:t>
      </w:r>
    </w:p>
    <w:p w:rsidR="00BE49B9" w:rsidRPr="00BE49B9" w:rsidRDefault="00BE49B9" w:rsidP="00BE49B9">
      <w:pPr>
        <w:jc w:val="both"/>
        <w:rPr>
          <w:rFonts w:ascii="Tahoma" w:hAnsi="Tahoma" w:cs="Tahoma"/>
          <w:b/>
          <w:spacing w:val="20"/>
          <w:sz w:val="22"/>
          <w:szCs w:val="22"/>
        </w:rPr>
      </w:pPr>
    </w:p>
    <w:p w:rsidR="00BE49B9" w:rsidRPr="00BE49B9" w:rsidRDefault="00BE49B9" w:rsidP="00BE49B9">
      <w:pPr>
        <w:ind w:firstLine="851"/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b/>
          <w:spacing w:val="20"/>
          <w:sz w:val="22"/>
          <w:szCs w:val="22"/>
        </w:rPr>
        <w:t>Art. 3 º</w:t>
      </w:r>
      <w:r w:rsidRPr="00BE49B9">
        <w:rPr>
          <w:rFonts w:ascii="Tahoma" w:hAnsi="Tahoma" w:cs="Tahoma"/>
          <w:spacing w:val="20"/>
          <w:sz w:val="22"/>
          <w:szCs w:val="22"/>
        </w:rPr>
        <w:t xml:space="preserve"> - Este Decreto entra vigor nesta data, revogando-se as disposições em contrário. </w:t>
      </w:r>
    </w:p>
    <w:p w:rsidR="00BE49B9" w:rsidRPr="00BE49B9" w:rsidRDefault="00BE49B9" w:rsidP="00BE49B9">
      <w:pPr>
        <w:ind w:firstLine="851"/>
        <w:jc w:val="both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 xml:space="preserve">Edifício da Prefeitura Municipal de Quitandinha. </w:t>
      </w:r>
    </w:p>
    <w:p w:rsidR="00BE49B9" w:rsidRPr="00BE49B9" w:rsidRDefault="00BE49B9" w:rsidP="00BE49B9">
      <w:pPr>
        <w:ind w:firstLine="851"/>
        <w:jc w:val="both"/>
        <w:rPr>
          <w:rFonts w:ascii="Tahoma" w:hAnsi="Tahoma" w:cs="Tahoma"/>
          <w:color w:val="FF0000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Gabinete do Prefeito – Quitandinha 19 de outubro de 2016.</w:t>
      </w:r>
    </w:p>
    <w:p w:rsidR="00BE49B9" w:rsidRPr="00BE49B9" w:rsidRDefault="00BE49B9" w:rsidP="00BE49B9">
      <w:pPr>
        <w:jc w:val="both"/>
        <w:rPr>
          <w:rFonts w:ascii="Tahoma" w:hAnsi="Tahoma" w:cs="Tahoma"/>
          <w:spacing w:val="20"/>
          <w:sz w:val="22"/>
          <w:szCs w:val="22"/>
        </w:rPr>
      </w:pPr>
    </w:p>
    <w:p w:rsidR="00BE49B9" w:rsidRPr="00BE49B9" w:rsidRDefault="00BE49B9" w:rsidP="00595634">
      <w:pPr>
        <w:jc w:val="both"/>
        <w:rPr>
          <w:rFonts w:ascii="Tahoma" w:hAnsi="Tahoma" w:cs="Tahoma"/>
          <w:spacing w:val="20"/>
          <w:sz w:val="22"/>
          <w:szCs w:val="22"/>
        </w:rPr>
      </w:pPr>
    </w:p>
    <w:p w:rsidR="00BE49B9" w:rsidRPr="00BE49B9" w:rsidRDefault="00BE49B9" w:rsidP="00BE49B9">
      <w:pPr>
        <w:ind w:firstLine="14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BE49B9">
        <w:rPr>
          <w:rFonts w:ascii="Tahoma" w:hAnsi="Tahoma" w:cs="Tahoma"/>
          <w:b/>
          <w:spacing w:val="20"/>
          <w:sz w:val="22"/>
          <w:szCs w:val="22"/>
        </w:rPr>
        <w:t>Marcio Neri de Oliveira</w:t>
      </w:r>
    </w:p>
    <w:p w:rsidR="001678DA" w:rsidRPr="00595634" w:rsidRDefault="00BE49B9" w:rsidP="00595634">
      <w:pPr>
        <w:ind w:firstLine="1440"/>
        <w:jc w:val="center"/>
        <w:rPr>
          <w:rFonts w:ascii="Tahoma" w:hAnsi="Tahoma" w:cs="Tahoma"/>
          <w:spacing w:val="20"/>
          <w:sz w:val="22"/>
          <w:szCs w:val="22"/>
        </w:rPr>
      </w:pPr>
      <w:r w:rsidRPr="00BE49B9">
        <w:rPr>
          <w:rFonts w:ascii="Tahoma" w:hAnsi="Tahoma" w:cs="Tahoma"/>
          <w:spacing w:val="20"/>
          <w:sz w:val="22"/>
          <w:szCs w:val="22"/>
        </w:rPr>
        <w:t>Prefeito Municipal</w:t>
      </w:r>
    </w:p>
    <w:sectPr w:rsidR="001678DA" w:rsidRPr="00595634" w:rsidSect="00D448E9">
      <w:headerReference w:type="even" r:id="rId6"/>
      <w:headerReference w:type="default" r:id="rId7"/>
      <w:footerReference w:type="default" r:id="rId8"/>
      <w:pgSz w:w="12240" w:h="15840"/>
      <w:pgMar w:top="2126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5C" w:rsidRDefault="001D265C" w:rsidP="008F34F0">
      <w:r>
        <w:separator/>
      </w:r>
    </w:p>
  </w:endnote>
  <w:endnote w:type="continuationSeparator" w:id="0">
    <w:p w:rsidR="001D265C" w:rsidRDefault="001D265C" w:rsidP="008F3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Pr="007A0037" w:rsidRDefault="00FD028F" w:rsidP="00D448E9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D448E9" w:rsidRDefault="00FD028F" w:rsidP="00D448E9">
    <w:pPr>
      <w:pStyle w:val="Rodap"/>
      <w:jc w:val="center"/>
      <w:rPr>
        <w:rFonts w:ascii="Calibri" w:hAnsi="Calibri"/>
      </w:rPr>
    </w:pPr>
    <w:r>
      <w:rPr>
        <w:rFonts w:ascii="Calibri" w:hAnsi="Calibri"/>
      </w:rPr>
      <w:t xml:space="preserve">Rua José de Sá Ribas, 238, Centro, Fone: (41) </w:t>
    </w:r>
    <w:proofErr w:type="gramStart"/>
    <w:r>
      <w:rPr>
        <w:rFonts w:ascii="Calibri" w:hAnsi="Calibri"/>
      </w:rPr>
      <w:t>3623-1231, CEP</w:t>
    </w:r>
    <w:proofErr w:type="gramEnd"/>
    <w:r>
      <w:rPr>
        <w:rFonts w:ascii="Calibri" w:hAnsi="Calibri"/>
      </w:rPr>
      <w:t>: 83840-000</w:t>
    </w:r>
  </w:p>
  <w:p w:rsidR="00D448E9" w:rsidRDefault="001D26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5C" w:rsidRDefault="001D265C" w:rsidP="008F34F0">
      <w:r>
        <w:separator/>
      </w:r>
    </w:p>
  </w:footnote>
  <w:footnote w:type="continuationSeparator" w:id="0">
    <w:p w:rsidR="001D265C" w:rsidRDefault="001D265C" w:rsidP="008F3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Default="004C0FC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D028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028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48E9" w:rsidRDefault="001D265C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Default="004C0FC8">
    <w:pPr>
      <w:pStyle w:val="Cabealho"/>
      <w:ind w:right="360"/>
    </w:pPr>
    <w:r w:rsidRPr="004C0FC8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3pt;margin-top:-4.45pt;width:65.25pt;height:73.5pt;z-index:-251656192" fillcolor="window">
          <v:imagedata r:id="rId1" o:title=""/>
        </v:shape>
        <o:OLEObject Type="Embed" ProgID="PBrush" ShapeID="_x0000_s1025" DrawAspect="Content" ObjectID="_1541330596" r:id="rId2"/>
      </w:pict>
    </w:r>
    <w:r w:rsidRPr="004C0FC8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61312" o:allowincell="f" filled="f" fillcolor="#ff9" strokecolor="white">
          <v:fill color2="red" focus="100%" type="gradient"/>
          <v:textbox style="mso-next-textbox:#_x0000_s1026">
            <w:txbxContent>
              <w:p w:rsidR="00D448E9" w:rsidRDefault="00FD028F" w:rsidP="00D448E9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D448E9" w:rsidRPr="00AA7FA2" w:rsidRDefault="001D265C" w:rsidP="00D448E9">
                <w:pPr>
                  <w:jc w:val="center"/>
                  <w:rPr>
                    <w:rFonts w:ascii="Calibri" w:hAnsi="Calibri"/>
                    <w:b/>
                    <w:sz w:val="12"/>
                    <w:szCs w:val="12"/>
                  </w:rPr>
                </w:pPr>
              </w:p>
              <w:p w:rsidR="00D448E9" w:rsidRPr="00AA7FA2" w:rsidRDefault="00FD028F" w:rsidP="00D448E9">
                <w:pPr>
                  <w:jc w:val="center"/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</w:pPr>
                <w:r w:rsidRPr="00AA7FA2"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  <w:t>Gabinete do Prefeito</w:t>
                </w:r>
              </w:p>
              <w:p w:rsidR="00D448E9" w:rsidRPr="00AA7FA2" w:rsidRDefault="001D265C" w:rsidP="00D448E9">
                <w:pPr>
                  <w:jc w:val="center"/>
                  <w:rPr>
                    <w:rFonts w:ascii="Calibri" w:hAnsi="Calibri"/>
                    <w:sz w:val="12"/>
                    <w:szCs w:val="12"/>
                  </w:rPr>
                </w:pPr>
              </w:p>
              <w:p w:rsidR="00D448E9" w:rsidRPr="00DD1948" w:rsidRDefault="00FD028F" w:rsidP="00D448E9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DD1948">
                  <w:rPr>
                    <w:rFonts w:ascii="Calibri" w:hAnsi="Calibri"/>
                    <w:lang w:val="en-US"/>
                  </w:rPr>
                  <w:t xml:space="preserve">Site: </w:t>
                </w:r>
                <w:r w:rsidR="004C0FC8">
                  <w:fldChar w:fldCharType="begin"/>
                </w:r>
                <w:r w:rsidR="004C0FC8" w:rsidRPr="00BE49B9">
                  <w:rPr>
                    <w:lang w:val="en-US"/>
                  </w:rPr>
                  <w:instrText>HYPERLINK "http://www.quitandinha.pr.gov.br"</w:instrText>
                </w:r>
                <w:r w:rsidR="004C0FC8">
                  <w:fldChar w:fldCharType="separate"/>
                </w:r>
                <w:r w:rsidRPr="00DD1948">
                  <w:rPr>
                    <w:rStyle w:val="Hyperlink"/>
                    <w:rFonts w:ascii="Calibri" w:hAnsi="Calibri"/>
                    <w:lang w:val="en-US"/>
                  </w:rPr>
                  <w:t>www.quitandinha.pr.gov.br</w:t>
                </w:r>
                <w:r w:rsidR="004C0FC8">
                  <w:fldChar w:fldCharType="end"/>
                </w:r>
                <w:r w:rsidRPr="00DD1948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3" w:history="1">
                  <w:r w:rsidRPr="00DD1948">
                    <w:rPr>
                      <w:rStyle w:val="Hyperlink"/>
                      <w:rFonts w:ascii="Calibri" w:hAnsi="Calibri"/>
                      <w:lang w:val="en-US"/>
                    </w:rPr>
                    <w:t>prefeitura@quitandinha.pr.gov.br</w:t>
                  </w:r>
                </w:hyperlink>
                <w:r w:rsidRPr="00DD1948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D448E9" w:rsidRPr="00DD1948" w:rsidRDefault="001D265C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448E9" w:rsidRPr="00DD1948" w:rsidRDefault="001D265C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448E9" w:rsidRPr="00DD1948" w:rsidRDefault="001D265C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4C0FC8">
      <w:rPr>
        <w:rFonts w:ascii="Arial" w:hAnsi="Arial" w:cs="Arial"/>
        <w:noProof/>
      </w:rPr>
      <w:pict>
        <v:line id="_x0000_s1027" style="position:absolute;left:0;text-align:left;z-index:251662336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A672E"/>
    <w:rsid w:val="000049EC"/>
    <w:rsid w:val="000119D6"/>
    <w:rsid w:val="00027E20"/>
    <w:rsid w:val="00034FE3"/>
    <w:rsid w:val="000454FC"/>
    <w:rsid w:val="0012447C"/>
    <w:rsid w:val="0013375D"/>
    <w:rsid w:val="001456A3"/>
    <w:rsid w:val="001678DA"/>
    <w:rsid w:val="001D265C"/>
    <w:rsid w:val="001D7324"/>
    <w:rsid w:val="001F241C"/>
    <w:rsid w:val="00205F23"/>
    <w:rsid w:val="002133F3"/>
    <w:rsid w:val="003A672E"/>
    <w:rsid w:val="003F0B17"/>
    <w:rsid w:val="00442F18"/>
    <w:rsid w:val="00444669"/>
    <w:rsid w:val="00467033"/>
    <w:rsid w:val="004837F2"/>
    <w:rsid w:val="004C0FC8"/>
    <w:rsid w:val="004F16E6"/>
    <w:rsid w:val="00550CA9"/>
    <w:rsid w:val="00553FD6"/>
    <w:rsid w:val="00555956"/>
    <w:rsid w:val="005722D6"/>
    <w:rsid w:val="00595634"/>
    <w:rsid w:val="005A5C8E"/>
    <w:rsid w:val="006140AB"/>
    <w:rsid w:val="00632BC9"/>
    <w:rsid w:val="00640BD8"/>
    <w:rsid w:val="00705C04"/>
    <w:rsid w:val="007202DD"/>
    <w:rsid w:val="00812375"/>
    <w:rsid w:val="00836FEE"/>
    <w:rsid w:val="00865CAF"/>
    <w:rsid w:val="008F2A89"/>
    <w:rsid w:val="008F34F0"/>
    <w:rsid w:val="009672D3"/>
    <w:rsid w:val="009D5114"/>
    <w:rsid w:val="009F0AD5"/>
    <w:rsid w:val="009F2439"/>
    <w:rsid w:val="00AC151D"/>
    <w:rsid w:val="00B14472"/>
    <w:rsid w:val="00B2352A"/>
    <w:rsid w:val="00B66EFA"/>
    <w:rsid w:val="00BE49B9"/>
    <w:rsid w:val="00C63FF5"/>
    <w:rsid w:val="00C75EF1"/>
    <w:rsid w:val="00CB317D"/>
    <w:rsid w:val="00CD59D1"/>
    <w:rsid w:val="00CD5B62"/>
    <w:rsid w:val="00D02BE8"/>
    <w:rsid w:val="00D11E76"/>
    <w:rsid w:val="00D17EC2"/>
    <w:rsid w:val="00D640BB"/>
    <w:rsid w:val="00E4367E"/>
    <w:rsid w:val="00E826D2"/>
    <w:rsid w:val="00EF642D"/>
    <w:rsid w:val="00F0415C"/>
    <w:rsid w:val="00FD028F"/>
    <w:rsid w:val="00FD4EE8"/>
    <w:rsid w:val="00FE61F5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2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A672E"/>
    <w:pPr>
      <w:keepNext/>
      <w:jc w:val="center"/>
      <w:outlineLvl w:val="4"/>
    </w:pPr>
    <w:rPr>
      <w:rFonts w:ascii="Tahoma" w:eastAsia="Times New Roman" w:hAnsi="Tahoma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A672E"/>
    <w:rPr>
      <w:rFonts w:ascii="Tahoma" w:eastAsia="Times New Roman" w:hAnsi="Tahoma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3A672E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3A672E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3A672E"/>
  </w:style>
  <w:style w:type="character" w:styleId="Hyperlink">
    <w:name w:val="Hyperlink"/>
    <w:basedOn w:val="Fontepargpadro"/>
    <w:semiHidden/>
    <w:rsid w:val="003A672E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3A67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3A672E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A672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A67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A672E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3A672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1127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2016-08-23T18:43:00Z</cp:lastPrinted>
  <dcterms:created xsi:type="dcterms:W3CDTF">2016-10-21T12:12:00Z</dcterms:created>
  <dcterms:modified xsi:type="dcterms:W3CDTF">2016-11-22T16:37:00Z</dcterms:modified>
</cp:coreProperties>
</file>